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0B1" w:rsidRDefault="0024322A" w:rsidP="0024322A">
      <w:pPr>
        <w:pStyle w:val="a0"/>
        <w:spacing w:after="0" w:line="100" w:lineRule="atLeast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 xml:space="preserve">   </w:t>
      </w:r>
      <w:r w:rsidR="00FA70B1">
        <w:rPr>
          <w:rFonts w:ascii="Times New Roman" w:hAnsi="Times New Roman"/>
          <w:bCs/>
          <w:sz w:val="28"/>
          <w:szCs w:val="28"/>
        </w:rPr>
        <w:t>УТВЕРЖДЕНЫ</w:t>
      </w:r>
    </w:p>
    <w:p w:rsidR="00FA70B1" w:rsidRDefault="0024322A" w:rsidP="0024322A">
      <w:pPr>
        <w:pStyle w:val="a0"/>
        <w:spacing w:after="0" w:line="100" w:lineRule="atLeast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 xml:space="preserve">     р</w:t>
      </w:r>
      <w:r w:rsidR="00FA70B1">
        <w:rPr>
          <w:rFonts w:ascii="Times New Roman" w:hAnsi="Times New Roman"/>
          <w:bCs/>
          <w:sz w:val="28"/>
          <w:szCs w:val="28"/>
        </w:rPr>
        <w:t>аспоряжением Главы</w:t>
      </w:r>
    </w:p>
    <w:p w:rsidR="00FA70B1" w:rsidRDefault="0024322A" w:rsidP="00FA70B1">
      <w:pPr>
        <w:pStyle w:val="a0"/>
        <w:spacing w:after="0" w:line="100" w:lineRule="atLeast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</w:t>
      </w:r>
      <w:r w:rsidR="00FA70B1">
        <w:rPr>
          <w:rFonts w:ascii="Times New Roman" w:hAnsi="Times New Roman"/>
          <w:bCs/>
          <w:sz w:val="28"/>
          <w:szCs w:val="28"/>
        </w:rPr>
        <w:t>администрации города Байконур</w:t>
      </w:r>
    </w:p>
    <w:p w:rsidR="00FA70B1" w:rsidRDefault="0024322A" w:rsidP="0024322A">
      <w:pPr>
        <w:pStyle w:val="a0"/>
        <w:spacing w:after="0" w:line="100" w:lineRule="atLeast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 xml:space="preserve">   </w:t>
      </w:r>
      <w:bookmarkStart w:id="0" w:name="_GoBack"/>
      <w:bookmarkEnd w:id="0"/>
      <w:r w:rsidR="00FA70B1">
        <w:rPr>
          <w:rFonts w:ascii="Times New Roman" w:hAnsi="Times New Roman"/>
          <w:bCs/>
          <w:sz w:val="28"/>
          <w:szCs w:val="28"/>
        </w:rPr>
        <w:t>от 21 декабря 2017 г. № 01-466р</w:t>
      </w:r>
    </w:p>
    <w:p w:rsidR="00FA70B1" w:rsidRDefault="00FA70B1" w:rsidP="00FA70B1">
      <w:pPr>
        <w:pStyle w:val="a0"/>
        <w:spacing w:after="0" w:line="100" w:lineRule="atLeast"/>
        <w:jc w:val="center"/>
        <w:rPr>
          <w:rFonts w:ascii="Times New Roman" w:hAnsi="Times New Roman"/>
          <w:bCs/>
          <w:sz w:val="28"/>
          <w:szCs w:val="28"/>
        </w:rPr>
      </w:pPr>
    </w:p>
    <w:p w:rsidR="00FA70B1" w:rsidRDefault="00FA70B1" w:rsidP="00FA70B1">
      <w:pPr>
        <w:pStyle w:val="a0"/>
        <w:spacing w:after="0" w:line="100" w:lineRule="atLeast"/>
        <w:jc w:val="center"/>
        <w:rPr>
          <w:rFonts w:ascii="Times New Roman" w:hAnsi="Times New Roman"/>
          <w:bCs/>
          <w:sz w:val="28"/>
          <w:szCs w:val="28"/>
        </w:rPr>
      </w:pPr>
    </w:p>
    <w:p w:rsidR="00FA70B1" w:rsidRDefault="00FA70B1" w:rsidP="00FA70B1">
      <w:pPr>
        <w:pStyle w:val="a0"/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Изменения в Устав</w:t>
      </w:r>
    </w:p>
    <w:p w:rsidR="00FA70B1" w:rsidRDefault="00FA70B1" w:rsidP="00FA70B1">
      <w:pPr>
        <w:pStyle w:val="a0"/>
        <w:spacing w:after="0" w:line="360" w:lineRule="auto"/>
        <w:jc w:val="center"/>
        <w:rPr>
          <w:rFonts w:ascii="Times New Roman" w:hAnsi="Times New Roman"/>
          <w:bCs/>
          <w:spacing w:val="1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Государственного унитарного предприятия</w:t>
      </w:r>
      <w:r>
        <w:rPr>
          <w:rFonts w:ascii="Times New Roman" w:hAnsi="Times New Roman"/>
          <w:bCs/>
          <w:spacing w:val="1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bCs/>
          <w:spacing w:val="1"/>
          <w:sz w:val="28"/>
          <w:szCs w:val="28"/>
        </w:rPr>
        <w:t>БайконурГрандСервис</w:t>
      </w:r>
      <w:proofErr w:type="spellEnd"/>
      <w:r>
        <w:rPr>
          <w:rFonts w:ascii="Times New Roman" w:hAnsi="Times New Roman"/>
          <w:bCs/>
          <w:spacing w:val="1"/>
          <w:sz w:val="28"/>
          <w:szCs w:val="28"/>
        </w:rPr>
        <w:t>»</w:t>
      </w:r>
    </w:p>
    <w:p w:rsidR="00FA70B1" w:rsidRDefault="00FA70B1" w:rsidP="00FA70B1">
      <w:pPr>
        <w:pStyle w:val="a0"/>
        <w:spacing w:after="0" w:line="360" w:lineRule="auto"/>
        <w:jc w:val="center"/>
        <w:rPr>
          <w:rFonts w:ascii="Times New Roman" w:hAnsi="Times New Roman"/>
          <w:bCs/>
          <w:spacing w:val="1"/>
          <w:sz w:val="28"/>
          <w:szCs w:val="28"/>
        </w:rPr>
      </w:pPr>
    </w:p>
    <w:p w:rsidR="00FA70B1" w:rsidRDefault="00FA70B1" w:rsidP="00FA70B1">
      <w:pPr>
        <w:pStyle w:val="a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>Внести в Устав Государственного унитарного предприятия</w:t>
      </w:r>
      <w:r>
        <w:rPr>
          <w:rFonts w:ascii="Times New Roman" w:hAnsi="Times New Roman"/>
          <w:bCs/>
          <w:spacing w:val="1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bCs/>
          <w:spacing w:val="1"/>
          <w:sz w:val="28"/>
          <w:szCs w:val="28"/>
        </w:rPr>
        <w:t>БайконурГрандСервис</w:t>
      </w:r>
      <w:proofErr w:type="spellEnd"/>
      <w:r>
        <w:rPr>
          <w:rFonts w:ascii="Times New Roman" w:hAnsi="Times New Roman"/>
          <w:bCs/>
          <w:spacing w:val="1"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 xml:space="preserve"> (далее – Устав) следующие изменения:</w:t>
      </w:r>
    </w:p>
    <w:p w:rsidR="00FA70B1" w:rsidRDefault="00FA70B1" w:rsidP="00FA70B1">
      <w:pPr>
        <w:pStyle w:val="a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FA70B1" w:rsidRDefault="00FA70B1" w:rsidP="00FA70B1">
      <w:pPr>
        <w:pStyle w:val="a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пункт 1.2 раздела 1</w:t>
      </w:r>
      <w:r w:rsidRPr="00FA70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Устава изложить в следующей редакции:</w:t>
      </w:r>
    </w:p>
    <w:p w:rsidR="00FA70B1" w:rsidRDefault="00FA70B1" w:rsidP="00FA70B1">
      <w:pPr>
        <w:pStyle w:val="a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«1.2. Функции и полномочия Учредителя Предприятия осуществляет администрация города Байконур (далее — Учредитель)</w:t>
      </w:r>
      <w:proofErr w:type="gramStart"/>
      <w:r>
        <w:rPr>
          <w:rFonts w:ascii="Times New Roman" w:hAnsi="Times New Roman"/>
          <w:sz w:val="28"/>
          <w:szCs w:val="28"/>
        </w:rPr>
        <w:t>.»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FA70B1" w:rsidRDefault="00FA70B1" w:rsidP="00FA70B1">
      <w:pPr>
        <w:pStyle w:val="a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пункт 1.12 раздела 1</w:t>
      </w:r>
      <w:r w:rsidRPr="00FA70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FA70B1">
        <w:rPr>
          <w:rFonts w:ascii="Times New Roman" w:hAnsi="Times New Roman"/>
          <w:sz w:val="28"/>
          <w:szCs w:val="28"/>
        </w:rPr>
        <w:t>сключить;</w:t>
      </w:r>
    </w:p>
    <w:p w:rsidR="00FA70B1" w:rsidRDefault="00FA70B1" w:rsidP="00FA70B1">
      <w:pPr>
        <w:pStyle w:val="a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>пункт 5.3 раздела 5 Устава дополнить новым подпунктом «у» следующего содержания:</w:t>
      </w:r>
    </w:p>
    <w:p w:rsidR="00FA70B1" w:rsidRDefault="00FA70B1" w:rsidP="00FA70B1">
      <w:pPr>
        <w:pStyle w:val="a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>«у) разрабатывать и принимать меры по предупреждению коррупции</w:t>
      </w:r>
      <w:r>
        <w:rPr>
          <w:rFonts w:ascii="Times New Roman" w:hAnsi="Times New Roman"/>
          <w:bCs/>
          <w:sz w:val="28"/>
          <w:szCs w:val="28"/>
        </w:rPr>
        <w:br/>
        <w:t>в соответствии с законодательством Российской Федерации и изданными</w:t>
      </w:r>
      <w:r>
        <w:rPr>
          <w:rFonts w:ascii="Times New Roman" w:hAnsi="Times New Roman"/>
          <w:bCs/>
          <w:sz w:val="28"/>
          <w:szCs w:val="28"/>
        </w:rPr>
        <w:br/>
        <w:t>в соответствии с ним нормативными правовыми актами администрации города Байконур</w:t>
      </w:r>
      <w:proofErr w:type="gramStart"/>
      <w:r>
        <w:rPr>
          <w:rFonts w:ascii="Times New Roman" w:hAnsi="Times New Roman"/>
          <w:bCs/>
          <w:sz w:val="28"/>
          <w:szCs w:val="28"/>
        </w:rPr>
        <w:t>.».</w:t>
      </w:r>
      <w:proofErr w:type="gramEnd"/>
    </w:p>
    <w:p w:rsidR="00FA70B1" w:rsidRDefault="00FA70B1" w:rsidP="00FA70B1">
      <w:pPr>
        <w:pStyle w:val="a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8969BA" w:rsidRDefault="00FA70B1" w:rsidP="00FA70B1">
      <w:pPr>
        <w:pStyle w:val="a0"/>
        <w:spacing w:after="0" w:line="100" w:lineRule="atLeast"/>
        <w:jc w:val="center"/>
      </w:pPr>
      <w:r>
        <w:rPr>
          <w:rFonts w:ascii="Times New Roman" w:hAnsi="Times New Roman"/>
          <w:bCs/>
          <w:sz w:val="28"/>
          <w:szCs w:val="28"/>
        </w:rPr>
        <w:t>___________</w:t>
      </w:r>
    </w:p>
    <w:sectPr w:rsidR="008969BA">
      <w:pgSz w:w="11906" w:h="16838"/>
      <w:pgMar w:top="708" w:right="567" w:bottom="1134" w:left="1531" w:header="0" w:footer="0" w:gutter="0"/>
      <w:cols w:space="720"/>
      <w:formProt w:val="0"/>
      <w:titlePg/>
      <w:docGrid w:linePitch="360" w:charSpace="2048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969BA"/>
    <w:rsid w:val="0024322A"/>
    <w:rsid w:val="008969BA"/>
    <w:rsid w:val="00FA7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tabs>
        <w:tab w:val="left" w:pos="708"/>
      </w:tabs>
      <w:suppressAutoHyphens/>
    </w:pPr>
    <w:rPr>
      <w:rFonts w:ascii="Calibri" w:eastAsia="Calibri" w:hAnsi="Calibri" w:cs="Times New Roman"/>
      <w:color w:val="00000A"/>
      <w:lang w:eastAsia="en-US"/>
    </w:rPr>
  </w:style>
  <w:style w:type="character" w:customStyle="1" w:styleId="Heading1Char">
    <w:name w:val="Heading 1 Char"/>
    <w:basedOn w:val="a2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erChar">
    <w:name w:val="Header Char"/>
    <w:basedOn w:val="a2"/>
    <w:rPr>
      <w:rFonts w:cs="Times New Roman"/>
    </w:rPr>
  </w:style>
  <w:style w:type="character" w:customStyle="1" w:styleId="FooterChar">
    <w:name w:val="Footer Char"/>
    <w:basedOn w:val="a2"/>
    <w:rPr>
      <w:rFonts w:cs="Times New Roman"/>
    </w:rPr>
  </w:style>
  <w:style w:type="character" w:customStyle="1" w:styleId="BalloonTextChar">
    <w:name w:val="Balloon Text Char"/>
    <w:basedOn w:val="a2"/>
    <w:rPr>
      <w:rFonts w:ascii="Tahoma" w:hAnsi="Tahoma" w:cs="Tahoma"/>
      <w:sz w:val="16"/>
      <w:szCs w:val="16"/>
    </w:rPr>
  </w:style>
  <w:style w:type="paragraph" w:customStyle="1" w:styleId="a5">
    <w:name w:val="Заголовок"/>
    <w:basedOn w:val="a0"/>
    <w:next w:val="a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1">
    <w:name w:val="Body Text"/>
    <w:basedOn w:val="a0"/>
    <w:pPr>
      <w:spacing w:after="120"/>
    </w:pPr>
  </w:style>
  <w:style w:type="paragraph" w:styleId="a6">
    <w:name w:val="List"/>
    <w:basedOn w:val="a1"/>
    <w:rPr>
      <w:rFonts w:cs="Mangal"/>
    </w:rPr>
  </w:style>
  <w:style w:type="paragraph" w:styleId="a7">
    <w:name w:val="Title"/>
    <w:basedOn w:val="a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0"/>
    <w:pPr>
      <w:suppressLineNumbers/>
    </w:pPr>
    <w:rPr>
      <w:rFonts w:cs="Mangal"/>
    </w:rPr>
  </w:style>
  <w:style w:type="paragraph" w:styleId="a9">
    <w:name w:val="header"/>
    <w:basedOn w:val="a0"/>
    <w:pPr>
      <w:suppressLineNumbers/>
      <w:tabs>
        <w:tab w:val="center" w:pos="4677"/>
        <w:tab w:val="right" w:pos="9355"/>
      </w:tabs>
      <w:spacing w:after="0" w:line="100" w:lineRule="atLeast"/>
    </w:pPr>
  </w:style>
  <w:style w:type="paragraph" w:styleId="aa">
    <w:name w:val="footer"/>
    <w:basedOn w:val="a0"/>
    <w:pPr>
      <w:suppressLineNumbers/>
      <w:tabs>
        <w:tab w:val="center" w:pos="4677"/>
        <w:tab w:val="right" w:pos="9355"/>
      </w:tabs>
      <w:spacing w:after="0" w:line="100" w:lineRule="atLeast"/>
    </w:pPr>
  </w:style>
  <w:style w:type="paragraph" w:styleId="ab">
    <w:name w:val="Balloon Text"/>
    <w:basedOn w:val="a0"/>
    <w:pPr>
      <w:spacing w:after="0" w:line="100" w:lineRule="atLeast"/>
    </w:pPr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ulan</dc:creator>
  <cp:lastModifiedBy>Светлана Десятерик</cp:lastModifiedBy>
  <cp:revision>11</cp:revision>
  <cp:lastPrinted>2017-12-08T14:17:00Z</cp:lastPrinted>
  <dcterms:created xsi:type="dcterms:W3CDTF">2017-11-07T10:03:00Z</dcterms:created>
  <dcterms:modified xsi:type="dcterms:W3CDTF">2017-12-27T04:49:00Z</dcterms:modified>
</cp:coreProperties>
</file>